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065" w:rsidRPr="00F65065" w:rsidRDefault="00F65065" w:rsidP="00F65065">
      <w:pPr>
        <w:tabs>
          <w:tab w:val="left" w:pos="1080"/>
          <w:tab w:val="left" w:pos="1800"/>
        </w:tabs>
        <w:spacing w:after="0" w:line="240" w:lineRule="auto"/>
        <w:jc w:val="both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bookmarkStart w:id="0" w:name="_GoBack"/>
      <w:bookmarkEnd w:id="0"/>
      <w:r w:rsidRPr="00F6506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Р Е П У Б Л И К А  С Р Б И Ј </w:t>
      </w:r>
      <w:r w:rsidRPr="00F65065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A                                                                     </w:t>
      </w:r>
    </w:p>
    <w:p w:rsidR="00F65065" w:rsidRDefault="00F65065" w:rsidP="00F65065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r w:rsidRPr="00F65065">
        <w:rPr>
          <w:rFonts w:ascii="Arial" w:eastAsia="Times New Roman" w:hAnsi="Arial" w:cs="Arial"/>
          <w:noProof w:val="0"/>
          <w:sz w:val="24"/>
          <w:szCs w:val="24"/>
          <w:lang w:val="ru-RU"/>
        </w:rPr>
        <w:t>НАРОДНА СКУПШТИНА</w:t>
      </w:r>
    </w:p>
    <w:p w:rsidR="00F65065" w:rsidRPr="00F65065" w:rsidRDefault="00F65065" w:rsidP="00F65065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r w:rsidRPr="00F65065">
        <w:rPr>
          <w:rFonts w:ascii="Arial" w:eastAsia="Times New Roman" w:hAnsi="Arial" w:cs="Arial"/>
          <w:noProof w:val="0"/>
          <w:sz w:val="24"/>
          <w:szCs w:val="24"/>
          <w:shd w:val="clear" w:color="auto" w:fill="FFFFFF" w:themeFill="background1"/>
          <w:lang w:val="en-US"/>
        </w:rPr>
        <w:t>1</w:t>
      </w:r>
      <w:r>
        <w:rPr>
          <w:rFonts w:ascii="Arial" w:eastAsia="Times New Roman" w:hAnsi="Arial" w:cs="Arial"/>
          <w:noProof w:val="0"/>
          <w:sz w:val="24"/>
          <w:szCs w:val="24"/>
          <w:shd w:val="clear" w:color="auto" w:fill="FFFFFF" w:themeFill="background1"/>
        </w:rPr>
        <w:t>8</w:t>
      </w:r>
      <w:r w:rsidRPr="00F65065">
        <w:rPr>
          <w:rFonts w:ascii="Arial" w:eastAsia="Times New Roman" w:hAnsi="Arial" w:cs="Arial"/>
          <w:noProof w:val="0"/>
          <w:sz w:val="24"/>
          <w:szCs w:val="24"/>
          <w:shd w:val="clear" w:color="auto" w:fill="FFFFFF" w:themeFill="background1"/>
        </w:rPr>
        <w:t>.</w:t>
      </w:r>
      <w:r w:rsidRPr="00F65065">
        <w:rPr>
          <w:rFonts w:ascii="Arial" w:eastAsia="Times New Roman" w:hAnsi="Arial" w:cs="Arial"/>
          <w:noProof w:val="0"/>
          <w:sz w:val="24"/>
          <w:szCs w:val="24"/>
        </w:rPr>
        <w:t xml:space="preserve"> </w:t>
      </w:r>
      <w:proofErr w:type="gramStart"/>
      <w:r w:rsidRPr="00F65065">
        <w:rPr>
          <w:rFonts w:ascii="Arial" w:eastAsia="Times New Roman" w:hAnsi="Arial" w:cs="Arial"/>
          <w:noProof w:val="0"/>
          <w:sz w:val="24"/>
          <w:szCs w:val="24"/>
        </w:rPr>
        <w:t>мај</w:t>
      </w:r>
      <w:proofErr w:type="gramEnd"/>
      <w:r w:rsidRPr="00F65065">
        <w:rPr>
          <w:rFonts w:ascii="Arial" w:eastAsia="Times New Roman" w:hAnsi="Arial" w:cs="Arial"/>
          <w:noProof w:val="0"/>
          <w:sz w:val="24"/>
          <w:szCs w:val="24"/>
          <w:lang w:val="sr-Cyrl-CS"/>
        </w:rPr>
        <w:t xml:space="preserve"> </w:t>
      </w:r>
      <w:r w:rsidRPr="00F65065">
        <w:rPr>
          <w:rFonts w:ascii="Arial" w:eastAsia="Times New Roman" w:hAnsi="Arial" w:cs="Arial"/>
          <w:noProof w:val="0"/>
          <w:sz w:val="24"/>
          <w:szCs w:val="24"/>
          <w:lang w:val="ru-RU"/>
        </w:rPr>
        <w:t>2021. године</w:t>
      </w:r>
    </w:p>
    <w:p w:rsidR="00F65065" w:rsidRPr="00F65065" w:rsidRDefault="00F65065" w:rsidP="00F65065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r w:rsidRPr="00F65065">
        <w:rPr>
          <w:rFonts w:ascii="Arial" w:eastAsia="Times New Roman" w:hAnsi="Arial" w:cs="Arial"/>
          <w:noProof w:val="0"/>
          <w:sz w:val="24"/>
          <w:szCs w:val="24"/>
          <w:lang w:val="ru-RU"/>
        </w:rPr>
        <w:t>Б е о г р а д</w:t>
      </w:r>
    </w:p>
    <w:p w:rsidR="00F65065" w:rsidRDefault="00F65065" w:rsidP="00F65065">
      <w:pPr>
        <w:tabs>
          <w:tab w:val="left" w:pos="1728"/>
        </w:tabs>
        <w:spacing w:after="0" w:line="240" w:lineRule="auto"/>
        <w:ind w:firstLine="1440"/>
        <w:jc w:val="both"/>
        <w:rPr>
          <w:rFonts w:ascii="Arial" w:eastAsia="Times New Roman" w:hAnsi="Arial" w:cs="Arial"/>
          <w:noProof w:val="0"/>
          <w:sz w:val="24"/>
          <w:szCs w:val="24"/>
          <w:lang w:val="ru-RU"/>
        </w:rPr>
      </w:pPr>
    </w:p>
    <w:p w:rsidR="00F65065" w:rsidRDefault="00F65065" w:rsidP="00F65065">
      <w:pPr>
        <w:tabs>
          <w:tab w:val="left" w:pos="1728"/>
        </w:tabs>
        <w:spacing w:after="0" w:line="240" w:lineRule="auto"/>
        <w:ind w:firstLine="1440"/>
        <w:jc w:val="both"/>
        <w:rPr>
          <w:rFonts w:ascii="Arial" w:eastAsia="Times New Roman" w:hAnsi="Arial" w:cs="Arial"/>
          <w:noProof w:val="0"/>
          <w:sz w:val="24"/>
          <w:szCs w:val="24"/>
          <w:lang w:val="ru-RU"/>
        </w:rPr>
      </w:pPr>
    </w:p>
    <w:p w:rsidR="00F65065" w:rsidRDefault="00F65065" w:rsidP="00F65065">
      <w:pPr>
        <w:tabs>
          <w:tab w:val="left" w:pos="1728"/>
        </w:tabs>
        <w:spacing w:after="0" w:line="240" w:lineRule="auto"/>
        <w:ind w:firstLine="1440"/>
        <w:jc w:val="both"/>
        <w:rPr>
          <w:rFonts w:ascii="Arial" w:eastAsia="Times New Roman" w:hAnsi="Arial" w:cs="Arial"/>
          <w:noProof w:val="0"/>
          <w:sz w:val="24"/>
          <w:szCs w:val="24"/>
          <w:lang w:val="ru-RU"/>
        </w:rPr>
      </w:pPr>
    </w:p>
    <w:p w:rsidR="00F65065" w:rsidRPr="00F65065" w:rsidRDefault="00F65065" w:rsidP="00F65065">
      <w:pPr>
        <w:tabs>
          <w:tab w:val="left" w:pos="1728"/>
        </w:tabs>
        <w:spacing w:after="0" w:line="240" w:lineRule="auto"/>
        <w:ind w:firstLine="1260"/>
        <w:jc w:val="both"/>
        <w:rPr>
          <w:rFonts w:ascii="Arial" w:eastAsia="Times New Roman" w:hAnsi="Arial" w:cs="Arial"/>
          <w:noProof w:val="0"/>
          <w:sz w:val="24"/>
          <w:szCs w:val="24"/>
          <w:lang w:val="ru-RU"/>
        </w:rPr>
      </w:pPr>
      <w:r w:rsidRPr="00F65065">
        <w:rPr>
          <w:rFonts w:ascii="Arial" w:eastAsia="Times New Roman" w:hAnsi="Arial" w:cs="Arial"/>
          <w:noProof w:val="0"/>
          <w:sz w:val="24"/>
          <w:szCs w:val="24"/>
          <w:lang w:val="ru-RU"/>
        </w:rPr>
        <w:t>На основу члана 104. став 2. Устава Републике Србије, члана 19. тачка 2) Закона о Народној скупштини (</w:t>
      </w:r>
      <w:r w:rsidRPr="00F65065">
        <w:rPr>
          <w:rFonts w:ascii="Arial" w:eastAsia="Times New Roman" w:hAnsi="Arial" w:cs="Arial"/>
          <w:noProof w:val="0"/>
          <w:sz w:val="24"/>
          <w:szCs w:val="24"/>
        </w:rPr>
        <w:t>„</w:t>
      </w:r>
      <w:r w:rsidRPr="00F65065">
        <w:rPr>
          <w:rFonts w:ascii="Arial" w:eastAsia="Times New Roman" w:hAnsi="Arial" w:cs="Arial"/>
          <w:noProof w:val="0"/>
          <w:sz w:val="24"/>
          <w:szCs w:val="24"/>
          <w:lang w:val="ru-RU"/>
        </w:rPr>
        <w:t>Службени гласник РС</w:t>
      </w:r>
      <w:r w:rsidRPr="00F65065">
        <w:rPr>
          <w:rFonts w:ascii="Arial" w:eastAsia="Times New Roman" w:hAnsi="Arial" w:cs="Arial"/>
          <w:noProof w:val="0"/>
          <w:sz w:val="24"/>
          <w:szCs w:val="24"/>
        </w:rPr>
        <w:t>“</w:t>
      </w:r>
      <w:r w:rsidRPr="00F65065">
        <w:rPr>
          <w:rFonts w:ascii="Arial" w:eastAsia="Times New Roman" w:hAnsi="Arial" w:cs="Arial"/>
          <w:noProof w:val="0"/>
          <w:sz w:val="24"/>
          <w:szCs w:val="24"/>
          <w:lang w:val="ru-RU"/>
        </w:rPr>
        <w:t>, број 9/10) и члана 86. став 1. Пословника Народне скупштине (</w:t>
      </w:r>
      <w:r w:rsidRPr="00F65065">
        <w:rPr>
          <w:rFonts w:ascii="Arial" w:eastAsia="Times New Roman" w:hAnsi="Arial" w:cs="Arial"/>
          <w:noProof w:val="0"/>
          <w:sz w:val="24"/>
          <w:szCs w:val="24"/>
        </w:rPr>
        <w:t>„</w:t>
      </w:r>
      <w:r w:rsidRPr="00F65065">
        <w:rPr>
          <w:rFonts w:ascii="Arial" w:eastAsia="Times New Roman" w:hAnsi="Arial" w:cs="Arial"/>
          <w:noProof w:val="0"/>
          <w:sz w:val="24"/>
          <w:szCs w:val="24"/>
          <w:lang w:val="ru-RU"/>
        </w:rPr>
        <w:t>Службени гласник РС</w:t>
      </w:r>
      <w:r w:rsidRPr="00F65065">
        <w:rPr>
          <w:rFonts w:ascii="Arial" w:eastAsia="Times New Roman" w:hAnsi="Arial" w:cs="Arial"/>
          <w:noProof w:val="0"/>
          <w:sz w:val="24"/>
          <w:szCs w:val="24"/>
        </w:rPr>
        <w:t>“</w:t>
      </w:r>
      <w:r w:rsidRPr="00F65065">
        <w:rPr>
          <w:rFonts w:ascii="Arial" w:eastAsia="Times New Roman" w:hAnsi="Arial" w:cs="Arial"/>
          <w:noProof w:val="0"/>
          <w:sz w:val="24"/>
          <w:szCs w:val="24"/>
          <w:lang w:val="ru-RU"/>
        </w:rPr>
        <w:t>, број 20/12- Пречишћени текст)</w:t>
      </w:r>
    </w:p>
    <w:p w:rsidR="00F65065" w:rsidRPr="00F65065" w:rsidRDefault="00F65065" w:rsidP="00F65065">
      <w:pPr>
        <w:tabs>
          <w:tab w:val="left" w:pos="1728"/>
        </w:tabs>
        <w:spacing w:after="0" w:line="240" w:lineRule="auto"/>
        <w:ind w:firstLine="1440"/>
        <w:jc w:val="both"/>
        <w:rPr>
          <w:rFonts w:ascii="Arial" w:eastAsia="Times New Roman" w:hAnsi="Arial" w:cs="Arial"/>
          <w:noProof w:val="0"/>
          <w:sz w:val="24"/>
          <w:szCs w:val="24"/>
          <w:lang w:val="ru-RU"/>
        </w:rPr>
      </w:pPr>
    </w:p>
    <w:p w:rsidR="00F65065" w:rsidRPr="00F65065" w:rsidRDefault="00F65065" w:rsidP="00F65065">
      <w:pPr>
        <w:tabs>
          <w:tab w:val="left" w:pos="1080"/>
          <w:tab w:val="right" w:pos="7200"/>
          <w:tab w:val="right" w:pos="8640"/>
        </w:tabs>
        <w:spacing w:after="120" w:line="240" w:lineRule="auto"/>
        <w:jc w:val="center"/>
        <w:rPr>
          <w:rFonts w:ascii="Arial" w:eastAsia="Times New Roman" w:hAnsi="Arial" w:cs="Arial"/>
          <w:b/>
          <w:noProof w:val="0"/>
          <w:sz w:val="34"/>
          <w:szCs w:val="34"/>
          <w:lang w:val="ru-RU"/>
        </w:rPr>
      </w:pPr>
      <w:r w:rsidRPr="00F65065">
        <w:rPr>
          <w:rFonts w:ascii="Arial" w:eastAsia="Times New Roman" w:hAnsi="Arial" w:cs="Arial"/>
          <w:b/>
          <w:noProof w:val="0"/>
          <w:sz w:val="34"/>
          <w:szCs w:val="34"/>
          <w:lang w:val="ru-RU"/>
        </w:rPr>
        <w:t>С А З И В А М</w:t>
      </w:r>
    </w:p>
    <w:p w:rsidR="00F65065" w:rsidRPr="00F65065" w:rsidRDefault="00F65065" w:rsidP="00F65065">
      <w:pPr>
        <w:tabs>
          <w:tab w:val="left" w:pos="1080"/>
          <w:tab w:val="right" w:pos="720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</w:pPr>
      <w:r>
        <w:rPr>
          <w:rFonts w:ascii="Arial" w:eastAsia="Times New Roman" w:hAnsi="Arial" w:cs="Arial"/>
          <w:b/>
          <w:noProof w:val="0"/>
          <w:sz w:val="30"/>
          <w:szCs w:val="30"/>
        </w:rPr>
        <w:t>ТРИ</w:t>
      </w:r>
      <w:r w:rsidRPr="00F65065">
        <w:rPr>
          <w:rFonts w:ascii="Arial" w:eastAsia="Times New Roman" w:hAnsi="Arial" w:cs="Arial"/>
          <w:b/>
          <w:noProof w:val="0"/>
          <w:sz w:val="30"/>
          <w:szCs w:val="30"/>
        </w:rPr>
        <w:t>НАЕСТ</w:t>
      </w:r>
      <w:r w:rsidRPr="00F65065"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>У СЕДНИЦУ ПРВОГ РЕДОВНОГ ЗАСЕДАЊА</w:t>
      </w:r>
    </w:p>
    <w:p w:rsidR="00F65065" w:rsidRPr="00F65065" w:rsidRDefault="00F65065" w:rsidP="00F65065">
      <w:pPr>
        <w:tabs>
          <w:tab w:val="left" w:pos="1080"/>
          <w:tab w:val="right" w:pos="720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</w:pPr>
      <w:r w:rsidRPr="00F65065"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>НАРОДНЕ СКУПШТИНЕ РЕПУБЛИКЕ СРБИЈЕ</w:t>
      </w:r>
    </w:p>
    <w:p w:rsidR="00F65065" w:rsidRPr="00F65065" w:rsidRDefault="00F65065" w:rsidP="00F65065">
      <w:pPr>
        <w:tabs>
          <w:tab w:val="left" w:pos="1080"/>
          <w:tab w:val="right" w:pos="720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</w:pPr>
      <w:r w:rsidRPr="00F65065"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 xml:space="preserve">У 2021. ГОДИНИ, ЗА </w:t>
      </w:r>
      <w:r w:rsidRPr="00F65065">
        <w:rPr>
          <w:rFonts w:ascii="Arial" w:eastAsia="Times New Roman" w:hAnsi="Arial" w:cs="Arial"/>
          <w:b/>
          <w:noProof w:val="0"/>
          <w:sz w:val="30"/>
          <w:szCs w:val="30"/>
        </w:rPr>
        <w:t xml:space="preserve">УТОРАК, </w:t>
      </w:r>
      <w:r>
        <w:rPr>
          <w:rFonts w:ascii="Arial" w:eastAsia="Times New Roman" w:hAnsi="Arial" w:cs="Arial"/>
          <w:b/>
          <w:noProof w:val="0"/>
          <w:sz w:val="30"/>
          <w:szCs w:val="30"/>
        </w:rPr>
        <w:t>25</w:t>
      </w:r>
      <w:r w:rsidRPr="00F65065">
        <w:rPr>
          <w:rFonts w:ascii="Arial" w:eastAsia="Times New Roman" w:hAnsi="Arial" w:cs="Arial"/>
          <w:b/>
          <w:noProof w:val="0"/>
          <w:sz w:val="30"/>
          <w:szCs w:val="30"/>
          <w:shd w:val="clear" w:color="auto" w:fill="FFFFFF" w:themeFill="background1"/>
        </w:rPr>
        <w:t>. МАЈ</w:t>
      </w:r>
      <w:r w:rsidRPr="00F65065">
        <w:rPr>
          <w:rFonts w:ascii="Arial" w:eastAsia="Times New Roman" w:hAnsi="Arial" w:cs="Arial"/>
          <w:b/>
          <w:noProof w:val="0"/>
          <w:color w:val="000000" w:themeColor="text1"/>
          <w:sz w:val="30"/>
          <w:szCs w:val="30"/>
          <w:shd w:val="clear" w:color="auto" w:fill="FFFFFF" w:themeFill="background1"/>
          <w:lang w:val="ru-RU"/>
        </w:rPr>
        <w:t xml:space="preserve"> 2021</w:t>
      </w:r>
      <w:r w:rsidRPr="00F65065">
        <w:rPr>
          <w:rFonts w:ascii="Arial" w:eastAsia="Times New Roman" w:hAnsi="Arial" w:cs="Arial"/>
          <w:b/>
          <w:noProof w:val="0"/>
          <w:color w:val="000000" w:themeColor="text1"/>
          <w:sz w:val="30"/>
          <w:szCs w:val="30"/>
          <w:lang w:val="ru-RU"/>
        </w:rPr>
        <w:t>. ГОДИНЕ</w:t>
      </w:r>
      <w:r w:rsidRPr="00F65065"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>,</w:t>
      </w:r>
    </w:p>
    <w:p w:rsidR="00F65065" w:rsidRPr="00F65065" w:rsidRDefault="00F65065" w:rsidP="00F65065">
      <w:pPr>
        <w:tabs>
          <w:tab w:val="left" w:pos="1080"/>
          <w:tab w:val="right" w:pos="720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noProof w:val="0"/>
          <w:sz w:val="30"/>
          <w:szCs w:val="30"/>
        </w:rPr>
      </w:pPr>
      <w:r w:rsidRPr="00F65065"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 xml:space="preserve">СА ПОЧЕТКОМ У </w:t>
      </w:r>
      <w:r w:rsidRPr="00F65065">
        <w:rPr>
          <w:rFonts w:ascii="Arial" w:eastAsia="Times New Roman" w:hAnsi="Arial" w:cs="Arial"/>
          <w:b/>
          <w:noProof w:val="0"/>
          <w:sz w:val="30"/>
          <w:szCs w:val="30"/>
          <w:lang w:val="en-US"/>
        </w:rPr>
        <w:t>10</w:t>
      </w:r>
      <w:r w:rsidRPr="00F65065">
        <w:rPr>
          <w:rFonts w:ascii="Arial" w:eastAsia="Times New Roman" w:hAnsi="Arial" w:cs="Arial"/>
          <w:b/>
          <w:noProof w:val="0"/>
          <w:sz w:val="30"/>
          <w:szCs w:val="30"/>
          <w:lang w:val="ru-RU"/>
        </w:rPr>
        <w:t>,00 ЧАСОВА</w:t>
      </w:r>
    </w:p>
    <w:p w:rsidR="00F65065" w:rsidRPr="00F65065" w:rsidRDefault="00F65065" w:rsidP="00F65065">
      <w:pPr>
        <w:tabs>
          <w:tab w:val="left" w:pos="1080"/>
          <w:tab w:val="right" w:pos="720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noProof w:val="0"/>
          <w:sz w:val="30"/>
          <w:szCs w:val="30"/>
        </w:rPr>
      </w:pPr>
    </w:p>
    <w:p w:rsidR="00F65065" w:rsidRPr="00F65065" w:rsidRDefault="00F65065" w:rsidP="00F65065">
      <w:pPr>
        <w:tabs>
          <w:tab w:val="left" w:pos="1800"/>
        </w:tabs>
        <w:spacing w:after="240" w:line="240" w:lineRule="auto"/>
        <w:ind w:firstLine="1260"/>
        <w:jc w:val="both"/>
        <w:rPr>
          <w:rFonts w:ascii="Arial" w:eastAsia="Times New Roman" w:hAnsi="Arial" w:cs="Arial"/>
          <w:noProof w:val="0"/>
          <w:sz w:val="24"/>
          <w:szCs w:val="24"/>
          <w:lang w:val="ru-RU"/>
        </w:rPr>
      </w:pPr>
      <w:r w:rsidRPr="00F6506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За ову седницу предлажем следећи</w:t>
      </w:r>
    </w:p>
    <w:p w:rsidR="00F65065" w:rsidRPr="00F65065" w:rsidRDefault="00F65065" w:rsidP="00F65065">
      <w:r w:rsidRPr="00F65065">
        <w:rPr>
          <w:rFonts w:ascii="Arial" w:hAnsi="Arial" w:cs="Arial"/>
          <w:b/>
          <w:sz w:val="24"/>
          <w:szCs w:val="24"/>
        </w:rPr>
        <w:t xml:space="preserve">                                                      Д н е в н и   р е д</w:t>
      </w:r>
    </w:p>
    <w:p w:rsidR="00F65065" w:rsidRPr="00F65065" w:rsidRDefault="00F65065" w:rsidP="00F65065">
      <w:pPr>
        <w:tabs>
          <w:tab w:val="left" w:pos="1080"/>
        </w:tabs>
        <w:spacing w:after="120" w:line="240" w:lineRule="auto"/>
        <w:ind w:firstLine="720"/>
        <w:jc w:val="both"/>
        <w:rPr>
          <w:rFonts w:ascii="Arial" w:eastAsia="Times New Roman" w:hAnsi="Arial" w:cs="Arial"/>
          <w:noProof w:val="0"/>
          <w:sz w:val="24"/>
          <w:szCs w:val="24"/>
          <w:lang w:val="sr-Cyrl-CS"/>
        </w:rPr>
      </w:pPr>
    </w:p>
    <w:p w:rsidR="00F65065" w:rsidRPr="00F65065" w:rsidRDefault="00F65065" w:rsidP="00F65065">
      <w:pPr>
        <w:numPr>
          <w:ilvl w:val="0"/>
          <w:numId w:val="1"/>
        </w:numPr>
        <w:shd w:val="clear" w:color="auto" w:fill="FFFFFF" w:themeFill="background1"/>
        <w:tabs>
          <w:tab w:val="left" w:pos="720"/>
          <w:tab w:val="left" w:pos="1080"/>
        </w:tabs>
        <w:spacing w:after="120" w:line="240" w:lineRule="auto"/>
        <w:ind w:left="0" w:firstLine="1080"/>
        <w:contextualSpacing/>
        <w:jc w:val="both"/>
        <w:rPr>
          <w:rFonts w:ascii="Arial" w:eastAsia="Times New Roman" w:hAnsi="Arial" w:cs="Arial"/>
          <w:b/>
          <w:noProof w:val="0"/>
          <w:sz w:val="24"/>
          <w:szCs w:val="24"/>
        </w:rPr>
      </w:pPr>
      <w:r w:rsidRPr="00F65065">
        <w:rPr>
          <w:rFonts w:ascii="Arial" w:eastAsia="Times New Roman" w:hAnsi="Arial" w:cs="Arial"/>
          <w:b/>
          <w:noProof w:val="0"/>
          <w:sz w:val="24"/>
          <w:szCs w:val="24"/>
        </w:rPr>
        <w:t xml:space="preserve">Предлог закона о изменама и допунама Закона о личној карти, </w:t>
      </w:r>
      <w:r w:rsidRPr="00F65065">
        <w:rPr>
          <w:rFonts w:ascii="Arial" w:eastAsia="Times New Roman" w:hAnsi="Arial" w:cs="Arial"/>
          <w:noProof w:val="0"/>
          <w:sz w:val="24"/>
          <w:szCs w:val="24"/>
        </w:rPr>
        <w:t xml:space="preserve">који је поднела Влада (број 011-802/21 од 7. маја 2021. године) </w:t>
      </w:r>
    </w:p>
    <w:p w:rsidR="00F65065" w:rsidRPr="00F65065" w:rsidRDefault="00F65065" w:rsidP="00F65065">
      <w:pPr>
        <w:pStyle w:val="ListParagraph"/>
        <w:numPr>
          <w:ilvl w:val="0"/>
          <w:numId w:val="1"/>
        </w:numPr>
        <w:tabs>
          <w:tab w:val="left" w:pos="720"/>
        </w:tabs>
        <w:spacing w:after="120" w:line="240" w:lineRule="auto"/>
        <w:ind w:left="0" w:firstLine="1080"/>
        <w:jc w:val="both"/>
        <w:rPr>
          <w:rFonts w:ascii="Arial" w:eastAsia="Times New Roman" w:hAnsi="Arial" w:cs="Arial"/>
          <w:noProof w:val="0"/>
          <w:sz w:val="24"/>
          <w:szCs w:val="24"/>
        </w:rPr>
      </w:pPr>
      <w:r w:rsidRPr="00F65065">
        <w:rPr>
          <w:rFonts w:ascii="Arial" w:eastAsia="Times New Roman" w:hAnsi="Arial" w:cs="Arial"/>
          <w:b/>
          <w:noProof w:val="0"/>
          <w:sz w:val="24"/>
          <w:szCs w:val="24"/>
        </w:rPr>
        <w:t xml:space="preserve">Предлог закона о заштити пословне тајне, </w:t>
      </w:r>
      <w:r w:rsidRPr="00F65065">
        <w:rPr>
          <w:rFonts w:ascii="Arial" w:eastAsia="Times New Roman" w:hAnsi="Arial" w:cs="Arial"/>
          <w:noProof w:val="0"/>
          <w:sz w:val="24"/>
          <w:szCs w:val="24"/>
        </w:rPr>
        <w:t>који је поднела Влада (број 011-801/21 од 7. маја 2021. године)</w:t>
      </w:r>
    </w:p>
    <w:p w:rsidR="00F65065" w:rsidRDefault="00F65065" w:rsidP="00F65065">
      <w:pPr>
        <w:tabs>
          <w:tab w:val="left" w:pos="1080"/>
        </w:tabs>
        <w:spacing w:after="120" w:line="240" w:lineRule="auto"/>
        <w:jc w:val="both"/>
        <w:rPr>
          <w:rFonts w:ascii="Arial" w:eastAsia="Times New Roman" w:hAnsi="Arial" w:cs="Arial"/>
          <w:noProof w:val="0"/>
          <w:sz w:val="24"/>
          <w:szCs w:val="24"/>
          <w:lang w:val="sr-Cyrl-CS"/>
        </w:rPr>
      </w:pPr>
    </w:p>
    <w:p w:rsidR="00F65065" w:rsidRPr="00F65065" w:rsidRDefault="00F65065" w:rsidP="00F65065">
      <w:pPr>
        <w:tabs>
          <w:tab w:val="left" w:pos="1080"/>
        </w:tabs>
        <w:spacing w:after="120" w:line="240" w:lineRule="auto"/>
        <w:jc w:val="both"/>
        <w:rPr>
          <w:rFonts w:ascii="Arial" w:eastAsia="Times New Roman" w:hAnsi="Arial" w:cs="Arial"/>
          <w:noProof w:val="0"/>
          <w:sz w:val="24"/>
          <w:szCs w:val="24"/>
          <w:lang w:val="sr-Cyrl-CS"/>
        </w:rPr>
      </w:pPr>
    </w:p>
    <w:p w:rsidR="00F65065" w:rsidRPr="00F65065" w:rsidRDefault="00F65065" w:rsidP="00F65065">
      <w:pPr>
        <w:tabs>
          <w:tab w:val="left" w:pos="720"/>
          <w:tab w:val="left" w:pos="851"/>
        </w:tabs>
        <w:spacing w:after="120" w:line="240" w:lineRule="auto"/>
        <w:jc w:val="both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r w:rsidRPr="00F65065">
        <w:rPr>
          <w:rFonts w:ascii="Arial" w:eastAsia="Times New Roman" w:hAnsi="Arial" w:cs="Arial"/>
          <w:noProof w:val="0"/>
          <w:sz w:val="24"/>
          <w:szCs w:val="24"/>
          <w:lang w:val="ru-RU"/>
        </w:rPr>
        <w:t xml:space="preserve">               Седница ће се одржати у Великој сали Дома Народне скупштине Републике Србије у Београду, Трг Николе Пашића број 13</w:t>
      </w:r>
      <w:r w:rsidRPr="00F65065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.   </w:t>
      </w:r>
    </w:p>
    <w:p w:rsidR="00F65065" w:rsidRDefault="00F65065" w:rsidP="00F65065">
      <w:pPr>
        <w:tabs>
          <w:tab w:val="left" w:pos="720"/>
          <w:tab w:val="left" w:pos="851"/>
        </w:tabs>
        <w:spacing w:after="120" w:line="240" w:lineRule="auto"/>
        <w:jc w:val="both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r w:rsidRPr="00F65065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                                                       </w:t>
      </w:r>
    </w:p>
    <w:p w:rsidR="00F65065" w:rsidRPr="00F65065" w:rsidRDefault="00F65065" w:rsidP="00F65065">
      <w:pPr>
        <w:tabs>
          <w:tab w:val="left" w:pos="720"/>
          <w:tab w:val="left" w:pos="851"/>
        </w:tabs>
        <w:spacing w:after="120" w:line="240" w:lineRule="auto"/>
        <w:jc w:val="both"/>
        <w:rPr>
          <w:rFonts w:ascii="Arial" w:eastAsia="Times New Roman" w:hAnsi="Arial" w:cs="Arial"/>
          <w:noProof w:val="0"/>
          <w:sz w:val="24"/>
          <w:szCs w:val="24"/>
          <w:lang w:val="en-US"/>
        </w:rPr>
      </w:pPr>
    </w:p>
    <w:p w:rsidR="00F65065" w:rsidRPr="00F65065" w:rsidRDefault="00F65065" w:rsidP="00F65065">
      <w:pPr>
        <w:tabs>
          <w:tab w:val="left" w:pos="720"/>
          <w:tab w:val="left" w:pos="851"/>
        </w:tabs>
        <w:spacing w:after="120" w:line="240" w:lineRule="auto"/>
        <w:jc w:val="both"/>
        <w:rPr>
          <w:rFonts w:ascii="Arial" w:eastAsia="Times New Roman" w:hAnsi="Arial" w:cs="Arial"/>
          <w:noProof w:val="0"/>
          <w:sz w:val="24"/>
          <w:szCs w:val="24"/>
          <w:lang w:val="en-US"/>
        </w:rPr>
      </w:pPr>
    </w:p>
    <w:p w:rsidR="00F65065" w:rsidRPr="00F65065" w:rsidRDefault="00F65065" w:rsidP="00F65065">
      <w:pPr>
        <w:tabs>
          <w:tab w:val="left" w:pos="1800"/>
        </w:tabs>
        <w:spacing w:before="120" w:after="480" w:line="240" w:lineRule="auto"/>
        <w:ind w:left="6630"/>
        <w:jc w:val="center"/>
        <w:rPr>
          <w:rFonts w:ascii="Arial" w:eastAsia="Times New Roman" w:hAnsi="Arial" w:cs="Arial"/>
          <w:noProof w:val="0"/>
          <w:sz w:val="24"/>
          <w:szCs w:val="24"/>
          <w:lang w:val="en-US"/>
        </w:rPr>
      </w:pPr>
      <w:r w:rsidRPr="00F65065">
        <w:rPr>
          <w:rFonts w:ascii="Arial" w:eastAsia="Times New Roman" w:hAnsi="Arial" w:cs="Arial"/>
          <w:noProof w:val="0"/>
          <w:sz w:val="24"/>
          <w:szCs w:val="24"/>
          <w:lang w:val="sr-Cyrl-CS"/>
        </w:rPr>
        <w:t>П Р Е Д С Е Д Н И К</w:t>
      </w:r>
    </w:p>
    <w:p w:rsidR="00F65065" w:rsidRPr="00F65065" w:rsidRDefault="00F65065" w:rsidP="00F65065">
      <w:pPr>
        <w:jc w:val="center"/>
        <w:rPr>
          <w:rFonts w:ascii="Arial" w:hAnsi="Arial" w:cs="Arial"/>
          <w:sz w:val="24"/>
          <w:szCs w:val="24"/>
        </w:rPr>
      </w:pPr>
      <w:r w:rsidRPr="00F65065">
        <w:rPr>
          <w:rFonts w:ascii="Arial" w:eastAsia="Times New Roman" w:hAnsi="Arial" w:cs="Arial"/>
          <w:noProof w:val="0"/>
          <w:sz w:val="24"/>
          <w:szCs w:val="24"/>
          <w:lang w:val="en-US"/>
        </w:rPr>
        <w:t xml:space="preserve">                                                                                                  </w:t>
      </w:r>
      <w:r w:rsidRPr="00F65065">
        <w:rPr>
          <w:rFonts w:ascii="Arial" w:eastAsia="Times New Roman" w:hAnsi="Arial" w:cs="Arial"/>
          <w:noProof w:val="0"/>
          <w:sz w:val="24"/>
          <w:szCs w:val="24"/>
          <w:lang w:val="sr-Cyrl-CS"/>
        </w:rPr>
        <w:t>Ивица Дачић</w:t>
      </w:r>
    </w:p>
    <w:p w:rsidR="00F65065" w:rsidRPr="00F65065" w:rsidRDefault="00F65065" w:rsidP="00F65065">
      <w:pPr>
        <w:tabs>
          <w:tab w:val="left" w:pos="1080"/>
        </w:tabs>
        <w:spacing w:after="120" w:line="240" w:lineRule="auto"/>
        <w:ind w:firstLine="720"/>
        <w:jc w:val="both"/>
        <w:rPr>
          <w:rFonts w:ascii="Arial" w:eastAsia="Times New Roman" w:hAnsi="Arial" w:cs="Arial"/>
          <w:noProof w:val="0"/>
          <w:sz w:val="24"/>
          <w:szCs w:val="24"/>
          <w:lang w:val="sr-Cyrl-CS"/>
        </w:rPr>
      </w:pPr>
    </w:p>
    <w:p w:rsidR="00B41B63" w:rsidRDefault="00B41B63"/>
    <w:sectPr w:rsidR="00B41B63" w:rsidSect="00AC1DA8">
      <w:headerReference w:type="default" r:id="rId5"/>
      <w:pgSz w:w="11909" w:h="16834" w:code="9"/>
      <w:pgMar w:top="108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0900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771568" w:rsidRDefault="00F65065" w:rsidP="00771568">
        <w:pPr>
          <w:pStyle w:val="Header"/>
        </w:pPr>
        <w:r>
          <w:rPr>
            <w:lang w:val="sr-Cyrl-RS"/>
          </w:rPr>
          <w:t xml:space="preserve">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1568" w:rsidRDefault="00F650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13844"/>
    <w:multiLevelType w:val="hybridMultilevel"/>
    <w:tmpl w:val="ED20A7F2"/>
    <w:lvl w:ilvl="0" w:tplc="AC7CB17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065"/>
    <w:rsid w:val="004006A8"/>
    <w:rsid w:val="0092171F"/>
    <w:rsid w:val="00B41B63"/>
    <w:rsid w:val="00F6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FA15A"/>
  <w15:chartTrackingRefBased/>
  <w15:docId w15:val="{A4920735-7665-4D60-A571-BAB9C09A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065"/>
    <w:pPr>
      <w:tabs>
        <w:tab w:val="center" w:pos="4680"/>
        <w:tab w:val="right" w:pos="9360"/>
      </w:tabs>
      <w:spacing w:after="0" w:line="240" w:lineRule="auto"/>
      <w:ind w:firstLine="720"/>
      <w:jc w:val="both"/>
    </w:pPr>
    <w:rPr>
      <w:rFonts w:ascii="Arial" w:eastAsia="Times New Roman" w:hAnsi="Arial" w:cs="Arial"/>
      <w:noProof w:val="0"/>
      <w:lang w:val="sr-Cyrl-CS"/>
    </w:rPr>
  </w:style>
  <w:style w:type="character" w:customStyle="1" w:styleId="HeaderChar">
    <w:name w:val="Header Char"/>
    <w:basedOn w:val="DefaultParagraphFont"/>
    <w:link w:val="Header"/>
    <w:uiPriority w:val="99"/>
    <w:rsid w:val="00F65065"/>
    <w:rPr>
      <w:rFonts w:ascii="Arial" w:eastAsia="Times New Roman" w:hAnsi="Arial" w:cs="Arial"/>
      <w:lang w:val="sr-Cyrl-CS"/>
    </w:rPr>
  </w:style>
  <w:style w:type="paragraph" w:styleId="ListParagraph">
    <w:name w:val="List Paragraph"/>
    <w:basedOn w:val="Normal"/>
    <w:uiPriority w:val="34"/>
    <w:qFormat/>
    <w:rsid w:val="00F65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Radivojevic</dc:creator>
  <cp:keywords/>
  <dc:description/>
  <cp:lastModifiedBy>Sladjana Radivojevic</cp:lastModifiedBy>
  <cp:revision>1</cp:revision>
  <dcterms:created xsi:type="dcterms:W3CDTF">2021-05-18T07:25:00Z</dcterms:created>
  <dcterms:modified xsi:type="dcterms:W3CDTF">2021-05-18T07:35:00Z</dcterms:modified>
</cp:coreProperties>
</file>